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28" w:rsidRPr="003107C4" w:rsidRDefault="003107C4" w:rsidP="003107C4">
      <w:pPr>
        <w:tabs>
          <w:tab w:val="left" w:pos="2756"/>
        </w:tabs>
        <w:jc w:val="center"/>
        <w:rPr>
          <w:rFonts w:asciiTheme="majorBidi" w:hAnsiTheme="majorBidi" w:cstheme="majorBidi"/>
          <w:b/>
          <w:bCs/>
          <w:i/>
          <w:iCs/>
          <w:sz w:val="40"/>
          <w:szCs w:val="40"/>
          <w:u w:val="single"/>
          <w:rtl/>
          <w:lang w:bidi="ar-IQ"/>
        </w:rPr>
      </w:pPr>
      <w:r w:rsidRPr="003107C4">
        <w:rPr>
          <w:rFonts w:asciiTheme="majorBidi" w:hAnsiTheme="majorBidi" w:cstheme="majorBidi" w:hint="cs"/>
          <w:b/>
          <w:bCs/>
          <w:i/>
          <w:iCs/>
          <w:sz w:val="40"/>
          <w:szCs w:val="40"/>
          <w:u w:val="single"/>
          <w:rtl/>
          <w:lang w:bidi="ar-IQ"/>
        </w:rPr>
        <w:t>أمان الحاسوب وتراخيص البرامج</w:t>
      </w:r>
    </w:p>
    <w:p w:rsidR="003008CC" w:rsidRDefault="003008CC" w:rsidP="00E96D6E">
      <w:pPr>
        <w:tabs>
          <w:tab w:val="left" w:pos="2756"/>
        </w:tabs>
        <w:rPr>
          <w:rFonts w:asciiTheme="majorBidi" w:hAnsiTheme="majorBidi" w:cstheme="majorBidi"/>
          <w:sz w:val="36"/>
          <w:szCs w:val="36"/>
          <w:rtl/>
          <w:lang w:bidi="ar-IQ"/>
        </w:rPr>
      </w:pPr>
    </w:p>
    <w:p w:rsidR="003107C4" w:rsidRPr="000B6521" w:rsidRDefault="003008CC" w:rsidP="006B6128">
      <w:pPr>
        <w:tabs>
          <w:tab w:val="left" w:pos="2756"/>
        </w:tabs>
        <w:spacing w:line="360" w:lineRule="auto"/>
        <w:jc w:val="lowKashida"/>
        <w:rPr>
          <w:rFonts w:asciiTheme="majorBidi" w:hAnsiTheme="majorBidi" w:cstheme="majorBidi"/>
          <w:b/>
          <w:bCs/>
          <w:i/>
          <w:iCs/>
          <w:sz w:val="36"/>
          <w:szCs w:val="36"/>
          <w:u w:val="thick"/>
          <w:rtl/>
          <w:lang w:bidi="ar-IQ"/>
        </w:rPr>
      </w:pPr>
      <w:r w:rsidRPr="000B6521">
        <w:rPr>
          <w:rFonts w:asciiTheme="majorBidi" w:hAnsiTheme="majorBidi" w:cstheme="majorBidi" w:hint="cs"/>
          <w:b/>
          <w:bCs/>
          <w:i/>
          <w:iCs/>
          <w:sz w:val="36"/>
          <w:szCs w:val="36"/>
          <w:u w:val="thick"/>
          <w:rtl/>
          <w:lang w:bidi="ar-IQ"/>
        </w:rPr>
        <w:t>انواع التراخيص</w:t>
      </w:r>
    </w:p>
    <w:p w:rsidR="003008CC" w:rsidRDefault="003008CC" w:rsidP="006B6128">
      <w:pPr>
        <w:pStyle w:val="a5"/>
        <w:numPr>
          <w:ilvl w:val="0"/>
          <w:numId w:val="4"/>
        </w:numPr>
        <w:tabs>
          <w:tab w:val="left" w:pos="2756"/>
        </w:tabs>
        <w:spacing w:line="360" w:lineRule="auto"/>
        <w:jc w:val="lowKashida"/>
        <w:rPr>
          <w:rFonts w:asciiTheme="majorBidi" w:hAnsiTheme="majorBidi" w:cstheme="majorBidi"/>
          <w:sz w:val="32"/>
          <w:szCs w:val="32"/>
          <w:lang w:bidi="ar-IQ"/>
        </w:rPr>
      </w:pPr>
      <w:r w:rsidRPr="006B6128">
        <w:rPr>
          <w:rFonts w:asciiTheme="majorBidi" w:hAnsiTheme="majorBidi" w:cstheme="majorBidi" w:hint="cs"/>
          <w:b/>
          <w:bCs/>
          <w:sz w:val="32"/>
          <w:szCs w:val="32"/>
          <w:rtl/>
          <w:lang w:bidi="ar-IQ"/>
        </w:rPr>
        <w:t>اتفاقية الترخيص</w:t>
      </w:r>
      <w:r w:rsidRPr="003008CC">
        <w:rPr>
          <w:rFonts w:asciiTheme="majorBidi" w:hAnsiTheme="majorBidi" w:cstheme="majorBidi" w:hint="cs"/>
          <w:sz w:val="32"/>
          <w:szCs w:val="32"/>
          <w:rtl/>
          <w:lang w:bidi="ar-IQ"/>
        </w:rPr>
        <w:t xml:space="preserve"> للمستخدم: </w:t>
      </w:r>
      <w:r>
        <w:rPr>
          <w:rFonts w:asciiTheme="majorBidi" w:hAnsiTheme="majorBidi" w:cstheme="majorBidi" w:hint="cs"/>
          <w:sz w:val="32"/>
          <w:szCs w:val="32"/>
          <w:rtl/>
          <w:lang w:bidi="ar-IQ"/>
        </w:rPr>
        <w:t>التطبيقات وانظمة التشغيل وتتمثل في منح ترخيص استخدام المنتج على جهاز حاسوب واحد باستخدام مفاتيح للتفعيل لكل حاسوب.</w:t>
      </w:r>
    </w:p>
    <w:p w:rsidR="003008CC" w:rsidRDefault="003008CC" w:rsidP="006B6128">
      <w:pPr>
        <w:pStyle w:val="a5"/>
        <w:numPr>
          <w:ilvl w:val="0"/>
          <w:numId w:val="4"/>
        </w:numPr>
        <w:tabs>
          <w:tab w:val="left" w:pos="2756"/>
        </w:tabs>
        <w:spacing w:line="360" w:lineRule="auto"/>
        <w:jc w:val="lowKashida"/>
        <w:rPr>
          <w:rFonts w:asciiTheme="majorBidi" w:hAnsiTheme="majorBidi" w:cstheme="majorBidi"/>
          <w:sz w:val="32"/>
          <w:szCs w:val="32"/>
          <w:lang w:bidi="ar-IQ"/>
        </w:rPr>
      </w:pPr>
      <w:r w:rsidRPr="006B6128">
        <w:rPr>
          <w:rFonts w:asciiTheme="majorBidi" w:hAnsiTheme="majorBidi" w:cstheme="majorBidi" w:hint="cs"/>
          <w:b/>
          <w:bCs/>
          <w:sz w:val="32"/>
          <w:szCs w:val="32"/>
          <w:rtl/>
          <w:lang w:bidi="ar-IQ"/>
        </w:rPr>
        <w:t>التراخيص الجماعية</w:t>
      </w:r>
      <w:r>
        <w:rPr>
          <w:rFonts w:asciiTheme="majorBidi" w:hAnsiTheme="majorBidi" w:cstheme="majorBidi" w:hint="cs"/>
          <w:sz w:val="32"/>
          <w:szCs w:val="32"/>
          <w:rtl/>
          <w:lang w:bidi="ar-IQ"/>
        </w:rPr>
        <w:t xml:space="preserve">: تختلف من منتج الى اخر وهي تسمح </w:t>
      </w:r>
      <w:proofErr w:type="spellStart"/>
      <w:r>
        <w:rPr>
          <w:rFonts w:asciiTheme="majorBidi" w:hAnsiTheme="majorBidi" w:cstheme="majorBidi" w:hint="cs"/>
          <w:sz w:val="32"/>
          <w:szCs w:val="32"/>
          <w:rtl/>
          <w:lang w:bidi="ar-IQ"/>
        </w:rPr>
        <w:t>بأستخدام</w:t>
      </w:r>
      <w:proofErr w:type="spellEnd"/>
      <w:r>
        <w:rPr>
          <w:rFonts w:asciiTheme="majorBidi" w:hAnsiTheme="majorBidi" w:cstheme="majorBidi" w:hint="cs"/>
          <w:sz w:val="32"/>
          <w:szCs w:val="32"/>
          <w:rtl/>
          <w:lang w:bidi="ar-IQ"/>
        </w:rPr>
        <w:t xml:space="preserve"> البرنامج على عدد معين من اجهزة الحاسوب وهي غالبا </w:t>
      </w:r>
      <w:proofErr w:type="spellStart"/>
      <w:r>
        <w:rPr>
          <w:rFonts w:asciiTheme="majorBidi" w:hAnsiTheme="majorBidi" w:cstheme="majorBidi" w:hint="cs"/>
          <w:sz w:val="32"/>
          <w:szCs w:val="32"/>
          <w:rtl/>
          <w:lang w:bidi="ar-IQ"/>
        </w:rPr>
        <w:t>ماتوفر</w:t>
      </w:r>
      <w:proofErr w:type="spellEnd"/>
      <w:r>
        <w:rPr>
          <w:rFonts w:asciiTheme="majorBidi" w:hAnsiTheme="majorBidi" w:cstheme="majorBidi" w:hint="cs"/>
          <w:sz w:val="32"/>
          <w:szCs w:val="32"/>
          <w:rtl/>
          <w:lang w:bidi="ar-IQ"/>
        </w:rPr>
        <w:t xml:space="preserve"> مزايا سعرية كما يسهل الاحتفاظ بها وتختلف عن النوع الاول باستخدام مفتاح  تفعيل واحد لكل الحواسيب او لمجموعة بين الحواسيب.</w:t>
      </w:r>
    </w:p>
    <w:p w:rsidR="003008CC" w:rsidRDefault="003008CC" w:rsidP="006B6128">
      <w:pPr>
        <w:tabs>
          <w:tab w:val="left" w:pos="2756"/>
        </w:tabs>
        <w:spacing w:line="360" w:lineRule="auto"/>
        <w:ind w:left="360"/>
        <w:jc w:val="lowKashida"/>
        <w:rPr>
          <w:rFonts w:asciiTheme="majorBidi" w:hAnsiTheme="majorBidi" w:cstheme="majorBidi"/>
          <w:sz w:val="32"/>
          <w:szCs w:val="32"/>
          <w:rtl/>
          <w:lang w:bidi="ar-IQ"/>
        </w:rPr>
      </w:pPr>
      <w:r w:rsidRPr="003008CC">
        <w:rPr>
          <w:rFonts w:asciiTheme="majorBidi" w:hAnsiTheme="majorBidi" w:cstheme="majorBidi" w:hint="cs"/>
          <w:sz w:val="32"/>
          <w:szCs w:val="32"/>
          <w:rtl/>
          <w:lang w:bidi="ar-IQ"/>
        </w:rPr>
        <w:t xml:space="preserve"> وسنقوم بعرض عدد من التعاريف المتعلقة بهذا الموضوع </w:t>
      </w:r>
    </w:p>
    <w:p w:rsidR="003008CC" w:rsidRDefault="003008CC"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sidRPr="006B6128">
        <w:rPr>
          <w:rFonts w:asciiTheme="majorBidi" w:hAnsiTheme="majorBidi" w:cstheme="majorBidi" w:hint="cs"/>
          <w:b/>
          <w:bCs/>
          <w:sz w:val="32"/>
          <w:szCs w:val="32"/>
          <w:rtl/>
          <w:lang w:bidi="ar-IQ"/>
        </w:rPr>
        <w:t>الاستخدام المتزامن</w:t>
      </w:r>
      <w:r>
        <w:rPr>
          <w:rFonts w:asciiTheme="majorBidi" w:hAnsiTheme="majorBidi" w:cstheme="majorBidi" w:hint="cs"/>
          <w:sz w:val="32"/>
          <w:szCs w:val="32"/>
          <w:rtl/>
          <w:lang w:bidi="ar-IQ"/>
        </w:rPr>
        <w:t>: ينطبق على بعض برامج التطبيقات ولا ينطبق على نظم التشغيل او لغات البرمجة او برامج الترفيه والالعاب ويحد</w:t>
      </w:r>
      <w:r w:rsidR="00597851">
        <w:rPr>
          <w:rFonts w:asciiTheme="majorBidi" w:hAnsiTheme="majorBidi" w:cstheme="majorBidi" w:hint="cs"/>
          <w:sz w:val="32"/>
          <w:szCs w:val="32"/>
          <w:rtl/>
          <w:lang w:bidi="ar-IQ"/>
        </w:rPr>
        <w:t>ث الاستخدام المتزامن عندما يتم استخدام نسخة واحدة من برنامج الحاسوب  بواسطة اكثر من مستخدم عبر جهاز الخادم( السيرفر) على الشبكة.</w:t>
      </w:r>
    </w:p>
    <w:p w:rsidR="00597851" w:rsidRDefault="00597851"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sidRPr="006B6128">
        <w:rPr>
          <w:rFonts w:asciiTheme="majorBidi" w:hAnsiTheme="majorBidi" w:cstheme="majorBidi" w:hint="cs"/>
          <w:b/>
          <w:bCs/>
          <w:sz w:val="32"/>
          <w:szCs w:val="32"/>
          <w:rtl/>
          <w:lang w:bidi="ar-IQ"/>
        </w:rPr>
        <w:t>المنتج "قيد الاستخدام</w:t>
      </w:r>
      <w:r>
        <w:rPr>
          <w:rFonts w:asciiTheme="majorBidi" w:hAnsiTheme="majorBidi" w:cstheme="majorBidi" w:hint="cs"/>
          <w:sz w:val="32"/>
          <w:szCs w:val="32"/>
          <w:rtl/>
          <w:lang w:bidi="ar-IQ"/>
        </w:rPr>
        <w:t>": يعتبر برنامج الحاسوب قيد الاستخدام عندما يكون مثبتا في الذاكرة الدائمة (على القرص الثابت او على قرص مضغوط) او عندما يكون محملا في الذاكرة الموقتة .</w:t>
      </w:r>
    </w:p>
    <w:p w:rsidR="00597851" w:rsidRDefault="00597851" w:rsidP="006B6128">
      <w:pPr>
        <w:pStyle w:val="a5"/>
        <w:tabs>
          <w:tab w:val="left" w:pos="2756"/>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اما على الشبكة فقد يكون المنتج قيد الاستخدام بأحد الاسلوبين:</w:t>
      </w:r>
    </w:p>
    <w:p w:rsidR="00597851" w:rsidRDefault="00597851" w:rsidP="006B6128">
      <w:pPr>
        <w:pStyle w:val="a5"/>
        <w:numPr>
          <w:ilvl w:val="0"/>
          <w:numId w:val="6"/>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التثبيت على القرص الثابت لمحطة عمل على شبكة "محلية"</w:t>
      </w:r>
    </w:p>
    <w:p w:rsidR="00597851" w:rsidRDefault="00597851" w:rsidP="006B6128">
      <w:pPr>
        <w:pStyle w:val="a5"/>
        <w:numPr>
          <w:ilvl w:val="0"/>
          <w:numId w:val="6"/>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التثبيت على خادم (سيرفر) الشبكة فقط </w:t>
      </w:r>
      <w:proofErr w:type="spellStart"/>
      <w:r>
        <w:rPr>
          <w:rFonts w:asciiTheme="majorBidi" w:hAnsiTheme="majorBidi" w:cstheme="majorBidi" w:hint="cs"/>
          <w:sz w:val="32"/>
          <w:szCs w:val="32"/>
          <w:rtl/>
          <w:lang w:bidi="ar-IQ"/>
        </w:rPr>
        <w:t>وتشغيلة</w:t>
      </w:r>
      <w:proofErr w:type="spellEnd"/>
      <w:r>
        <w:rPr>
          <w:rFonts w:asciiTheme="majorBidi" w:hAnsiTheme="majorBidi" w:cstheme="majorBidi" w:hint="cs"/>
          <w:sz w:val="32"/>
          <w:szCs w:val="32"/>
          <w:rtl/>
          <w:lang w:bidi="ar-IQ"/>
        </w:rPr>
        <w:t xml:space="preserve"> عن طريق الخادم(السيرفر) وفقا </w:t>
      </w:r>
      <w:proofErr w:type="spellStart"/>
      <w:r>
        <w:rPr>
          <w:rFonts w:asciiTheme="majorBidi" w:hAnsiTheme="majorBidi" w:cstheme="majorBidi" w:hint="cs"/>
          <w:sz w:val="32"/>
          <w:szCs w:val="32"/>
          <w:rtl/>
          <w:lang w:bidi="ar-IQ"/>
        </w:rPr>
        <w:t>للاسلوب</w:t>
      </w:r>
      <w:proofErr w:type="spellEnd"/>
      <w:r>
        <w:rPr>
          <w:rFonts w:asciiTheme="majorBidi" w:hAnsiTheme="majorBidi" w:cstheme="majorBidi" w:hint="cs"/>
          <w:sz w:val="32"/>
          <w:szCs w:val="32"/>
          <w:rtl/>
          <w:lang w:bidi="ar-IQ"/>
        </w:rPr>
        <w:t xml:space="preserve"> الاخير بتحميل نسخة من البرنامج </w:t>
      </w:r>
      <w:r w:rsidR="00A13510">
        <w:rPr>
          <w:rFonts w:asciiTheme="majorBidi" w:hAnsiTheme="majorBidi" w:cstheme="majorBidi" w:hint="cs"/>
          <w:sz w:val="32"/>
          <w:szCs w:val="32"/>
          <w:rtl/>
          <w:lang w:bidi="ar-IQ"/>
        </w:rPr>
        <w:t>في الذاكرة الموقتة لمحطة العمل.</w:t>
      </w:r>
    </w:p>
    <w:p w:rsidR="00A13510" w:rsidRPr="000B6521" w:rsidRDefault="00A13510" w:rsidP="000B6521">
      <w:pPr>
        <w:tabs>
          <w:tab w:val="left" w:pos="2756"/>
        </w:tabs>
        <w:spacing w:line="360" w:lineRule="auto"/>
        <w:jc w:val="mediumKashida"/>
        <w:rPr>
          <w:rFonts w:asciiTheme="majorBidi" w:hAnsiTheme="majorBidi" w:cstheme="majorBidi"/>
          <w:b/>
          <w:bCs/>
          <w:i/>
          <w:iCs/>
          <w:sz w:val="36"/>
          <w:szCs w:val="36"/>
          <w:u w:val="single"/>
          <w:rtl/>
          <w:lang w:bidi="ar-IQ"/>
        </w:rPr>
      </w:pPr>
      <w:r w:rsidRPr="000B6521">
        <w:rPr>
          <w:rFonts w:asciiTheme="majorBidi" w:hAnsiTheme="majorBidi" w:cstheme="majorBidi" w:hint="cs"/>
          <w:b/>
          <w:bCs/>
          <w:i/>
          <w:iCs/>
          <w:sz w:val="36"/>
          <w:szCs w:val="36"/>
          <w:u w:val="single"/>
          <w:rtl/>
          <w:lang w:bidi="ar-IQ"/>
        </w:rPr>
        <w:t xml:space="preserve">الملكية الفكرية </w:t>
      </w:r>
    </w:p>
    <w:p w:rsidR="00A13510" w:rsidRPr="000B6521" w:rsidRDefault="00A13510" w:rsidP="000B6521">
      <w:pPr>
        <w:tabs>
          <w:tab w:val="left" w:pos="2756"/>
        </w:tabs>
        <w:spacing w:line="360" w:lineRule="auto"/>
        <w:jc w:val="mediumKashida"/>
        <w:rPr>
          <w:rFonts w:asciiTheme="majorBidi" w:hAnsiTheme="majorBidi" w:cstheme="majorBidi"/>
          <w:sz w:val="32"/>
          <w:szCs w:val="32"/>
          <w:rtl/>
          <w:lang w:bidi="ar-IQ"/>
        </w:rPr>
      </w:pPr>
      <w:r w:rsidRPr="000B6521">
        <w:rPr>
          <w:rFonts w:asciiTheme="majorBidi" w:hAnsiTheme="majorBidi" w:cstheme="majorBidi" w:hint="cs"/>
          <w:sz w:val="32"/>
          <w:szCs w:val="32"/>
          <w:rtl/>
          <w:lang w:bidi="ar-IQ"/>
        </w:rPr>
        <w:lastRenderedPageBreak/>
        <w:t>هي اتفاقية قانونية تكون موثقة في دوائر عدلية مثل المكتبات العامة او دوائر الملكية الفكرية .وهي مجموعة الحقوق التي تحمي الفكر والابداع الانساني وتشمل براءات الاختراع والعلامات التجارية والرسوم والنماذج الصناعية وحق المؤلف وغيرها.</w:t>
      </w:r>
    </w:p>
    <w:p w:rsidR="00A13510" w:rsidRPr="000B6521" w:rsidRDefault="00A13510" w:rsidP="000B6521">
      <w:pPr>
        <w:tabs>
          <w:tab w:val="left" w:pos="2756"/>
        </w:tabs>
        <w:spacing w:line="360" w:lineRule="auto"/>
        <w:jc w:val="mediumKashida"/>
        <w:rPr>
          <w:rFonts w:asciiTheme="majorBidi" w:hAnsiTheme="majorBidi" w:cstheme="majorBidi"/>
          <w:sz w:val="32"/>
          <w:szCs w:val="32"/>
          <w:rtl/>
          <w:lang w:bidi="ar-IQ"/>
        </w:rPr>
      </w:pPr>
      <w:r w:rsidRPr="000B6521">
        <w:rPr>
          <w:rFonts w:asciiTheme="majorBidi" w:hAnsiTheme="majorBidi" w:cstheme="majorBidi" w:hint="cs"/>
          <w:sz w:val="32"/>
          <w:szCs w:val="32"/>
          <w:rtl/>
          <w:lang w:bidi="ar-IQ"/>
        </w:rPr>
        <w:t xml:space="preserve">ويعد حق المؤلف من حقوق الملكية الفكرية التي يتمتع بها مبدعون للمصنفات الاصلية بما في ذلك برامج الحاسوب والجداول وقواعد البيانات الخاصة بالحواسيب والتي من الممكن ان </w:t>
      </w:r>
      <w:proofErr w:type="spellStart"/>
      <w:r w:rsidRPr="000B6521">
        <w:rPr>
          <w:rFonts w:asciiTheme="majorBidi" w:hAnsiTheme="majorBidi" w:cstheme="majorBidi" w:hint="cs"/>
          <w:sz w:val="32"/>
          <w:szCs w:val="32"/>
          <w:rtl/>
          <w:lang w:bidi="ar-IQ"/>
        </w:rPr>
        <w:t>تتخد</w:t>
      </w:r>
      <w:proofErr w:type="spellEnd"/>
      <w:r w:rsidRPr="000B6521">
        <w:rPr>
          <w:rFonts w:asciiTheme="majorBidi" w:hAnsiTheme="majorBidi" w:cstheme="majorBidi" w:hint="cs"/>
          <w:sz w:val="32"/>
          <w:szCs w:val="32"/>
          <w:rtl/>
          <w:lang w:bidi="ar-IQ"/>
        </w:rPr>
        <w:t xml:space="preserve"> شكل كلمات او ارقام مشفرة "كود" او مخططات او اي شكل اخر.</w:t>
      </w:r>
    </w:p>
    <w:p w:rsidR="00A13510" w:rsidRPr="006B6128" w:rsidRDefault="00A13510" w:rsidP="006B6128">
      <w:pPr>
        <w:tabs>
          <w:tab w:val="left" w:pos="2756"/>
        </w:tabs>
        <w:spacing w:line="360" w:lineRule="auto"/>
        <w:jc w:val="lowKashida"/>
        <w:rPr>
          <w:rFonts w:asciiTheme="majorBidi" w:hAnsiTheme="majorBidi" w:cstheme="majorBidi"/>
          <w:b/>
          <w:bCs/>
          <w:i/>
          <w:iCs/>
          <w:sz w:val="36"/>
          <w:szCs w:val="36"/>
          <w:u w:val="single"/>
          <w:rtl/>
          <w:lang w:bidi="ar-IQ"/>
        </w:rPr>
      </w:pPr>
      <w:r w:rsidRPr="006B6128">
        <w:rPr>
          <w:rFonts w:asciiTheme="majorBidi" w:hAnsiTheme="majorBidi" w:cstheme="majorBidi" w:hint="cs"/>
          <w:b/>
          <w:bCs/>
          <w:i/>
          <w:iCs/>
          <w:sz w:val="36"/>
          <w:szCs w:val="36"/>
          <w:u w:val="single"/>
          <w:rtl/>
          <w:lang w:bidi="ar-IQ"/>
        </w:rPr>
        <w:t xml:space="preserve">الاختراق الالكتروني </w:t>
      </w:r>
    </w:p>
    <w:p w:rsidR="00A13510" w:rsidRDefault="00A13510" w:rsidP="006B6128">
      <w:pPr>
        <w:tabs>
          <w:tab w:val="left" w:pos="2756"/>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وهو قيام شخص غير مخول او اكثر بمحاولة الدخول الكترونيا الى الحاسوب او الشبكة عن طريقة شبكة الانترنت وذلك لغرض الاطلاع والسرقة والتخريب والتعطيل باستخدام برامج متخصصة.</w:t>
      </w:r>
    </w:p>
    <w:p w:rsidR="00A13510" w:rsidRPr="00840290" w:rsidRDefault="00A13510" w:rsidP="006B6128">
      <w:pPr>
        <w:tabs>
          <w:tab w:val="left" w:pos="2756"/>
        </w:tabs>
        <w:spacing w:line="360" w:lineRule="auto"/>
        <w:jc w:val="lowKashida"/>
        <w:rPr>
          <w:rFonts w:asciiTheme="majorBidi" w:hAnsiTheme="majorBidi" w:cstheme="majorBidi"/>
          <w:b/>
          <w:bCs/>
          <w:i/>
          <w:iCs/>
          <w:sz w:val="36"/>
          <w:szCs w:val="36"/>
          <w:u w:val="wave"/>
          <w:rtl/>
          <w:lang w:bidi="ar-IQ"/>
        </w:rPr>
      </w:pPr>
      <w:r w:rsidRPr="00840290">
        <w:rPr>
          <w:rFonts w:asciiTheme="majorBidi" w:hAnsiTheme="majorBidi" w:cstheme="majorBidi" w:hint="cs"/>
          <w:b/>
          <w:bCs/>
          <w:i/>
          <w:iCs/>
          <w:sz w:val="36"/>
          <w:szCs w:val="36"/>
          <w:u w:val="wave"/>
          <w:rtl/>
          <w:lang w:bidi="ar-IQ"/>
        </w:rPr>
        <w:t>أنواع الاختراق الالكتروني</w:t>
      </w:r>
    </w:p>
    <w:p w:rsidR="00A13510" w:rsidRDefault="00A13510" w:rsidP="006B6128">
      <w:pPr>
        <w:tabs>
          <w:tab w:val="left" w:pos="2756"/>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يمكن تقسيم انواع الاختراق الالكتروني من حيث</w:t>
      </w:r>
      <w:r w:rsidR="009374ED">
        <w:rPr>
          <w:rFonts w:asciiTheme="majorBidi" w:hAnsiTheme="majorBidi" w:cstheme="majorBidi" w:hint="cs"/>
          <w:sz w:val="32"/>
          <w:szCs w:val="32"/>
          <w:rtl/>
          <w:lang w:bidi="ar-IQ"/>
        </w:rPr>
        <w:t xml:space="preserve"> طريقة</w:t>
      </w:r>
      <w:r>
        <w:rPr>
          <w:rFonts w:asciiTheme="majorBidi" w:hAnsiTheme="majorBidi" w:cstheme="majorBidi" w:hint="cs"/>
          <w:sz w:val="32"/>
          <w:szCs w:val="32"/>
          <w:rtl/>
          <w:lang w:bidi="ar-IQ"/>
        </w:rPr>
        <w:t xml:space="preserve"> الاستخدام </w:t>
      </w:r>
      <w:r w:rsidR="009374ED">
        <w:rPr>
          <w:rFonts w:asciiTheme="majorBidi" w:hAnsiTheme="majorBidi" w:cstheme="majorBidi" w:hint="cs"/>
          <w:sz w:val="32"/>
          <w:szCs w:val="32"/>
          <w:rtl/>
          <w:lang w:bidi="ar-IQ"/>
        </w:rPr>
        <w:t>الى ثلاثة اقسام:</w:t>
      </w:r>
    </w:p>
    <w:p w:rsidR="009374ED" w:rsidRDefault="009374ED" w:rsidP="006B6128">
      <w:pPr>
        <w:pStyle w:val="a5"/>
        <w:numPr>
          <w:ilvl w:val="0"/>
          <w:numId w:val="7"/>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المزودات او الاجهزة الرئيسية للشركات والمؤسسات او الجهات الحكومية </w:t>
      </w:r>
    </w:p>
    <w:p w:rsidR="009374ED" w:rsidRDefault="009374ED" w:rsidP="006B6128">
      <w:pPr>
        <w:pStyle w:val="a5"/>
        <w:numPr>
          <w:ilvl w:val="0"/>
          <w:numId w:val="7"/>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الاجهزة الشخصية</w:t>
      </w:r>
    </w:p>
    <w:p w:rsidR="009374ED" w:rsidRDefault="009374ED" w:rsidP="006B6128">
      <w:pPr>
        <w:pStyle w:val="a5"/>
        <w:numPr>
          <w:ilvl w:val="0"/>
          <w:numId w:val="7"/>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البيانات </w:t>
      </w:r>
    </w:p>
    <w:p w:rsidR="006B6128" w:rsidRDefault="006B6128" w:rsidP="006B6128">
      <w:pPr>
        <w:tabs>
          <w:tab w:val="left" w:pos="2756"/>
        </w:tabs>
        <w:spacing w:line="360" w:lineRule="auto"/>
        <w:jc w:val="lowKashida"/>
        <w:rPr>
          <w:rFonts w:asciiTheme="majorBidi" w:hAnsiTheme="majorBidi" w:cstheme="majorBidi"/>
          <w:sz w:val="32"/>
          <w:szCs w:val="32"/>
          <w:rtl/>
          <w:lang w:bidi="ar-IQ"/>
        </w:rPr>
      </w:pPr>
    </w:p>
    <w:p w:rsidR="006B6128" w:rsidRDefault="006B6128" w:rsidP="006B6128">
      <w:pPr>
        <w:tabs>
          <w:tab w:val="left" w:pos="2756"/>
        </w:tabs>
        <w:spacing w:line="360" w:lineRule="auto"/>
        <w:jc w:val="lowKashida"/>
        <w:rPr>
          <w:rFonts w:asciiTheme="majorBidi" w:hAnsiTheme="majorBidi" w:cstheme="majorBidi"/>
          <w:sz w:val="32"/>
          <w:szCs w:val="32"/>
          <w:rtl/>
          <w:lang w:bidi="ar-IQ"/>
        </w:rPr>
      </w:pPr>
    </w:p>
    <w:p w:rsidR="006B6128" w:rsidRPr="000B6521" w:rsidRDefault="006B6128" w:rsidP="006B6128">
      <w:pPr>
        <w:tabs>
          <w:tab w:val="left" w:pos="2756"/>
        </w:tabs>
        <w:spacing w:line="360" w:lineRule="auto"/>
        <w:jc w:val="lowKashida"/>
        <w:rPr>
          <w:rFonts w:asciiTheme="majorBidi" w:hAnsiTheme="majorBidi" w:cstheme="majorBidi"/>
          <w:i/>
          <w:iCs/>
          <w:sz w:val="36"/>
          <w:szCs w:val="36"/>
          <w:u w:val="thick"/>
          <w:lang w:bidi="ar-IQ"/>
        </w:rPr>
      </w:pPr>
    </w:p>
    <w:p w:rsidR="009374ED" w:rsidRPr="000B6521" w:rsidRDefault="009374ED" w:rsidP="006B6128">
      <w:pPr>
        <w:tabs>
          <w:tab w:val="left" w:pos="2756"/>
        </w:tabs>
        <w:spacing w:line="360" w:lineRule="auto"/>
        <w:jc w:val="lowKashida"/>
        <w:rPr>
          <w:rFonts w:asciiTheme="majorBidi" w:hAnsiTheme="majorBidi" w:cstheme="majorBidi"/>
          <w:b/>
          <w:bCs/>
          <w:i/>
          <w:iCs/>
          <w:sz w:val="36"/>
          <w:szCs w:val="36"/>
          <w:u w:val="thick"/>
          <w:rtl/>
          <w:lang w:bidi="ar-IQ"/>
        </w:rPr>
      </w:pPr>
      <w:r w:rsidRPr="000B6521">
        <w:rPr>
          <w:rFonts w:asciiTheme="majorBidi" w:hAnsiTheme="majorBidi" w:cstheme="majorBidi" w:hint="cs"/>
          <w:b/>
          <w:bCs/>
          <w:i/>
          <w:iCs/>
          <w:sz w:val="36"/>
          <w:szCs w:val="36"/>
          <w:u w:val="thick"/>
          <w:rtl/>
          <w:lang w:bidi="ar-IQ"/>
        </w:rPr>
        <w:t xml:space="preserve">مصادر الاختراق الالكتروني </w:t>
      </w:r>
    </w:p>
    <w:p w:rsidR="009374ED" w:rsidRDefault="009374ED" w:rsidP="006B6128">
      <w:pPr>
        <w:pStyle w:val="a5"/>
        <w:numPr>
          <w:ilvl w:val="0"/>
          <w:numId w:val="8"/>
        </w:numPr>
        <w:tabs>
          <w:tab w:val="left" w:pos="2756"/>
        </w:tabs>
        <w:spacing w:line="360" w:lineRule="auto"/>
        <w:jc w:val="lowKashida"/>
        <w:rPr>
          <w:rFonts w:asciiTheme="majorBidi" w:hAnsiTheme="majorBidi" w:cstheme="majorBidi"/>
          <w:sz w:val="32"/>
          <w:szCs w:val="32"/>
          <w:lang w:bidi="ar-IQ"/>
        </w:rPr>
      </w:pPr>
      <w:r w:rsidRPr="006B6128">
        <w:rPr>
          <w:rFonts w:asciiTheme="majorBidi" w:hAnsiTheme="majorBidi" w:cstheme="majorBidi" w:hint="cs"/>
          <w:b/>
          <w:bCs/>
          <w:sz w:val="32"/>
          <w:szCs w:val="32"/>
          <w:rtl/>
          <w:lang w:bidi="ar-IQ"/>
        </w:rPr>
        <w:lastRenderedPageBreak/>
        <w:t>مصادر متعمدة</w:t>
      </w:r>
      <w:r>
        <w:rPr>
          <w:rFonts w:asciiTheme="majorBidi" w:hAnsiTheme="majorBidi" w:cstheme="majorBidi" w:hint="cs"/>
          <w:sz w:val="32"/>
          <w:szCs w:val="32"/>
          <w:rtl/>
          <w:lang w:bidi="ar-IQ"/>
        </w:rPr>
        <w:t xml:space="preserve">: ويكون مصدرها جهات خارجية تحاول الدخول الى الجهاز بصورة غير مشروعة ومن الامثلة على المصادر المتعمدة للاختراق الالكتروني </w:t>
      </w:r>
    </w:p>
    <w:p w:rsidR="009374ED" w:rsidRDefault="009374ED"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المحترفون والهواة لغرض التجسس دون الاضرار بالحاسوب</w:t>
      </w:r>
    </w:p>
    <w:p w:rsidR="009374ED" w:rsidRDefault="009374ED"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اختراق شبكات الاتصال والاجهزة الخاصة بالاتصال للتنصت او الاتصال </w:t>
      </w:r>
    </w:p>
    <w:p w:rsidR="009374ED" w:rsidRDefault="009374ED"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اختراق لنشر برنامج معين او لكسر برنامج او لفك شفرتها المصدرية</w:t>
      </w:r>
    </w:p>
    <w:p w:rsidR="009374ED" w:rsidRDefault="009374ED"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اعداء خارجيون وجهات منافسة</w:t>
      </w:r>
    </w:p>
    <w:p w:rsidR="009374ED" w:rsidRDefault="009374ED" w:rsidP="006B6128">
      <w:pPr>
        <w:pStyle w:val="a5"/>
        <w:numPr>
          <w:ilvl w:val="0"/>
          <w:numId w:val="5"/>
        </w:numPr>
        <w:tabs>
          <w:tab w:val="left" w:pos="2756"/>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مجرمون محترفون في مجال الحاسوب والانترنت</w:t>
      </w:r>
    </w:p>
    <w:p w:rsidR="009374ED" w:rsidRDefault="009374ED" w:rsidP="006B6128">
      <w:pPr>
        <w:pStyle w:val="a5"/>
        <w:numPr>
          <w:ilvl w:val="0"/>
          <w:numId w:val="8"/>
        </w:numPr>
        <w:tabs>
          <w:tab w:val="left" w:pos="2756"/>
        </w:tabs>
        <w:spacing w:line="360" w:lineRule="auto"/>
        <w:jc w:val="lowKashida"/>
        <w:rPr>
          <w:rFonts w:asciiTheme="majorBidi" w:hAnsiTheme="majorBidi" w:cstheme="majorBidi"/>
          <w:sz w:val="32"/>
          <w:szCs w:val="32"/>
          <w:lang w:bidi="ar-IQ"/>
        </w:rPr>
      </w:pPr>
      <w:r w:rsidRPr="006B6128">
        <w:rPr>
          <w:rFonts w:asciiTheme="majorBidi" w:hAnsiTheme="majorBidi" w:cstheme="majorBidi" w:hint="cs"/>
          <w:b/>
          <w:bCs/>
          <w:sz w:val="32"/>
          <w:szCs w:val="32"/>
          <w:rtl/>
          <w:lang w:bidi="ar-IQ"/>
        </w:rPr>
        <w:t>مصادر غير متعمدة</w:t>
      </w:r>
      <w:r>
        <w:rPr>
          <w:rFonts w:asciiTheme="majorBidi" w:hAnsiTheme="majorBidi" w:cstheme="majorBidi" w:hint="cs"/>
          <w:sz w:val="32"/>
          <w:szCs w:val="32"/>
          <w:rtl/>
          <w:lang w:bidi="ar-IQ"/>
        </w:rPr>
        <w:t xml:space="preserve">: وهي تنشأ بسبب </w:t>
      </w:r>
      <w:proofErr w:type="spellStart"/>
      <w:r>
        <w:rPr>
          <w:rFonts w:asciiTheme="majorBidi" w:hAnsiTheme="majorBidi" w:cstheme="majorBidi" w:hint="cs"/>
          <w:sz w:val="32"/>
          <w:szCs w:val="32"/>
          <w:rtl/>
          <w:lang w:bidi="ar-IQ"/>
        </w:rPr>
        <w:t>تغرات</w:t>
      </w:r>
      <w:proofErr w:type="spellEnd"/>
      <w:r>
        <w:rPr>
          <w:rFonts w:asciiTheme="majorBidi" w:hAnsiTheme="majorBidi" w:cstheme="majorBidi" w:hint="cs"/>
          <w:sz w:val="32"/>
          <w:szCs w:val="32"/>
          <w:rtl/>
          <w:lang w:bidi="ar-IQ"/>
        </w:rPr>
        <w:t xml:space="preserve"> موجودة في </w:t>
      </w:r>
      <w:proofErr w:type="spellStart"/>
      <w:r>
        <w:rPr>
          <w:rFonts w:asciiTheme="majorBidi" w:hAnsiTheme="majorBidi" w:cstheme="majorBidi" w:hint="cs"/>
          <w:sz w:val="32"/>
          <w:szCs w:val="32"/>
          <w:rtl/>
          <w:lang w:bidi="ar-IQ"/>
        </w:rPr>
        <w:t>برامجيات</w:t>
      </w:r>
      <w:proofErr w:type="spellEnd"/>
      <w:r>
        <w:rPr>
          <w:rFonts w:asciiTheme="majorBidi" w:hAnsiTheme="majorBidi" w:cstheme="majorBidi" w:hint="cs"/>
          <w:sz w:val="32"/>
          <w:szCs w:val="32"/>
          <w:rtl/>
          <w:lang w:bidi="ar-IQ"/>
        </w:rPr>
        <w:t xml:space="preserve"> الحاسوب والتي قد ت</w:t>
      </w:r>
      <w:r w:rsidR="006B6128">
        <w:rPr>
          <w:rFonts w:asciiTheme="majorBidi" w:hAnsiTheme="majorBidi" w:cstheme="majorBidi" w:hint="cs"/>
          <w:sz w:val="32"/>
          <w:szCs w:val="32"/>
          <w:rtl/>
          <w:lang w:bidi="ar-IQ"/>
        </w:rPr>
        <w:t>ؤدي الى تعريض الجهاز الى نفس المشاكل التي تنتج عن الاخطار المتعمدة.</w:t>
      </w:r>
    </w:p>
    <w:p w:rsidR="006B6128" w:rsidRPr="006B6128" w:rsidRDefault="006B6128" w:rsidP="006B6128">
      <w:pPr>
        <w:tabs>
          <w:tab w:val="left" w:pos="2756"/>
        </w:tabs>
        <w:spacing w:line="360" w:lineRule="auto"/>
        <w:ind w:left="360"/>
        <w:jc w:val="lowKashida"/>
        <w:rPr>
          <w:rFonts w:asciiTheme="majorBidi" w:hAnsiTheme="majorBidi" w:cstheme="majorBidi"/>
          <w:sz w:val="32"/>
          <w:szCs w:val="32"/>
          <w:lang w:bidi="ar-IQ"/>
        </w:rPr>
      </w:pPr>
    </w:p>
    <w:p w:rsidR="003008CC" w:rsidRPr="003008CC" w:rsidRDefault="003008CC" w:rsidP="003008CC">
      <w:pPr>
        <w:tabs>
          <w:tab w:val="left" w:pos="2756"/>
        </w:tabs>
        <w:ind w:left="360"/>
        <w:rPr>
          <w:rFonts w:asciiTheme="majorBidi" w:hAnsiTheme="majorBidi" w:cstheme="majorBidi"/>
          <w:sz w:val="36"/>
          <w:szCs w:val="36"/>
          <w:rtl/>
          <w:lang w:bidi="ar-IQ"/>
        </w:rPr>
      </w:pPr>
    </w:p>
    <w:p w:rsidR="003008CC" w:rsidRDefault="003008CC" w:rsidP="001D1049">
      <w:pPr>
        <w:pStyle w:val="a5"/>
        <w:tabs>
          <w:tab w:val="left" w:pos="2756"/>
        </w:tabs>
        <w:jc w:val="center"/>
        <w:rPr>
          <w:rFonts w:asciiTheme="majorBidi" w:hAnsiTheme="majorBidi" w:cstheme="majorBidi"/>
          <w:b/>
          <w:bCs/>
          <w:i/>
          <w:iCs/>
          <w:sz w:val="40"/>
          <w:szCs w:val="40"/>
          <w:lang w:bidi="ar-IQ"/>
        </w:rPr>
      </w:pPr>
    </w:p>
    <w:p w:rsidR="003008CC" w:rsidRDefault="003008CC" w:rsidP="001D1049">
      <w:pPr>
        <w:pStyle w:val="a5"/>
        <w:tabs>
          <w:tab w:val="left" w:pos="2756"/>
        </w:tabs>
        <w:jc w:val="center"/>
        <w:rPr>
          <w:rFonts w:asciiTheme="majorBidi" w:hAnsiTheme="majorBidi" w:cstheme="majorBidi"/>
          <w:b/>
          <w:bCs/>
          <w:i/>
          <w:iCs/>
          <w:sz w:val="40"/>
          <w:szCs w:val="40"/>
          <w:lang w:bidi="ar-IQ"/>
        </w:rPr>
      </w:pPr>
    </w:p>
    <w:p w:rsidR="003008CC" w:rsidRDefault="003008CC" w:rsidP="001D1049">
      <w:pPr>
        <w:pStyle w:val="a5"/>
        <w:tabs>
          <w:tab w:val="left" w:pos="2756"/>
        </w:tabs>
        <w:jc w:val="center"/>
        <w:rPr>
          <w:rFonts w:asciiTheme="majorBidi" w:hAnsiTheme="majorBidi" w:cstheme="majorBidi"/>
          <w:b/>
          <w:bCs/>
          <w:i/>
          <w:iCs/>
          <w:sz w:val="40"/>
          <w:szCs w:val="40"/>
          <w:lang w:bidi="ar-IQ"/>
        </w:rPr>
      </w:pPr>
    </w:p>
    <w:p w:rsidR="003008CC" w:rsidRDefault="003008CC" w:rsidP="001D1049">
      <w:pPr>
        <w:pStyle w:val="a5"/>
        <w:tabs>
          <w:tab w:val="left" w:pos="2756"/>
        </w:tabs>
        <w:jc w:val="center"/>
        <w:rPr>
          <w:rFonts w:asciiTheme="majorBidi" w:hAnsiTheme="majorBidi" w:cstheme="majorBidi"/>
          <w:b/>
          <w:bCs/>
          <w:i/>
          <w:iCs/>
          <w:sz w:val="40"/>
          <w:szCs w:val="40"/>
          <w:lang w:bidi="ar-IQ"/>
        </w:rPr>
      </w:pPr>
    </w:p>
    <w:p w:rsidR="003008CC" w:rsidRDefault="003008CC" w:rsidP="001D1049">
      <w:pPr>
        <w:pStyle w:val="a5"/>
        <w:tabs>
          <w:tab w:val="left" w:pos="2756"/>
        </w:tabs>
        <w:jc w:val="center"/>
        <w:rPr>
          <w:rFonts w:asciiTheme="majorBidi" w:hAnsiTheme="majorBidi" w:cstheme="majorBidi"/>
          <w:b/>
          <w:bCs/>
          <w:i/>
          <w:iCs/>
          <w:sz w:val="40"/>
          <w:szCs w:val="40"/>
          <w:lang w:bidi="ar-IQ"/>
        </w:rPr>
      </w:pPr>
    </w:p>
    <w:p w:rsidR="003008CC" w:rsidRDefault="003008CC" w:rsidP="001D1049">
      <w:pPr>
        <w:pStyle w:val="a5"/>
        <w:tabs>
          <w:tab w:val="left" w:pos="2756"/>
        </w:tabs>
        <w:jc w:val="center"/>
        <w:rPr>
          <w:rFonts w:asciiTheme="majorBidi" w:hAnsiTheme="majorBidi" w:cstheme="majorBidi"/>
          <w:b/>
          <w:bCs/>
          <w:i/>
          <w:iCs/>
          <w:sz w:val="40"/>
          <w:szCs w:val="40"/>
          <w:lang w:bidi="ar-IQ"/>
        </w:rPr>
      </w:pPr>
    </w:p>
    <w:p w:rsidR="003008CC" w:rsidRPr="006B6128" w:rsidRDefault="003008CC" w:rsidP="00D542BD">
      <w:pPr>
        <w:pStyle w:val="a5"/>
        <w:tabs>
          <w:tab w:val="left" w:pos="2756"/>
        </w:tabs>
        <w:jc w:val="center"/>
        <w:rPr>
          <w:rFonts w:asciiTheme="majorBidi" w:hAnsiTheme="majorBidi" w:cstheme="majorBidi"/>
          <w:b/>
          <w:bCs/>
          <w:i/>
          <w:iCs/>
          <w:sz w:val="40"/>
          <w:szCs w:val="40"/>
          <w:lang w:bidi="ar-IQ"/>
        </w:rPr>
      </w:pPr>
      <w:bookmarkStart w:id="0" w:name="_GoBack"/>
      <w:bookmarkEnd w:id="0"/>
    </w:p>
    <w:sectPr w:rsidR="003008CC" w:rsidRPr="006B6128" w:rsidSect="00CD4E10">
      <w:pgSz w:w="11906" w:h="16838"/>
      <w:pgMar w:top="1440" w:right="144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93" w:rsidRDefault="00A56593" w:rsidP="007B18FD">
      <w:pPr>
        <w:spacing w:after="0" w:line="240" w:lineRule="auto"/>
      </w:pPr>
      <w:r>
        <w:separator/>
      </w:r>
    </w:p>
  </w:endnote>
  <w:endnote w:type="continuationSeparator" w:id="0">
    <w:p w:rsidR="00A56593" w:rsidRDefault="00A56593" w:rsidP="007B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93" w:rsidRDefault="00A56593" w:rsidP="007B18FD">
      <w:pPr>
        <w:spacing w:after="0" w:line="240" w:lineRule="auto"/>
      </w:pPr>
      <w:r>
        <w:separator/>
      </w:r>
    </w:p>
  </w:footnote>
  <w:footnote w:type="continuationSeparator" w:id="0">
    <w:p w:rsidR="00A56593" w:rsidRDefault="00A56593" w:rsidP="007B1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807"/>
    <w:multiLevelType w:val="hybridMultilevel"/>
    <w:tmpl w:val="0F06C4F4"/>
    <w:lvl w:ilvl="0" w:tplc="FC0A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B0BFC"/>
    <w:multiLevelType w:val="hybridMultilevel"/>
    <w:tmpl w:val="4A10C492"/>
    <w:lvl w:ilvl="0" w:tplc="EB4C7984">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EE12FF"/>
    <w:multiLevelType w:val="hybridMultilevel"/>
    <w:tmpl w:val="CCA6B448"/>
    <w:lvl w:ilvl="0" w:tplc="25E2B8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E14A2"/>
    <w:multiLevelType w:val="hybridMultilevel"/>
    <w:tmpl w:val="80780F9C"/>
    <w:lvl w:ilvl="0" w:tplc="8F02EA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33E7A"/>
    <w:multiLevelType w:val="hybridMultilevel"/>
    <w:tmpl w:val="B6F8EE12"/>
    <w:lvl w:ilvl="0" w:tplc="3432D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D0D56"/>
    <w:multiLevelType w:val="hybridMultilevel"/>
    <w:tmpl w:val="EB7EC438"/>
    <w:lvl w:ilvl="0" w:tplc="EF24F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F82EE1"/>
    <w:multiLevelType w:val="hybridMultilevel"/>
    <w:tmpl w:val="B590FC84"/>
    <w:lvl w:ilvl="0" w:tplc="BDAA9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9408D"/>
    <w:multiLevelType w:val="hybridMultilevel"/>
    <w:tmpl w:val="E4065C68"/>
    <w:lvl w:ilvl="0" w:tplc="D0168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7E"/>
    <w:rsid w:val="00051D37"/>
    <w:rsid w:val="000B6521"/>
    <w:rsid w:val="001D1049"/>
    <w:rsid w:val="00216868"/>
    <w:rsid w:val="00246638"/>
    <w:rsid w:val="002C727E"/>
    <w:rsid w:val="003008CC"/>
    <w:rsid w:val="003107C4"/>
    <w:rsid w:val="003111BD"/>
    <w:rsid w:val="00423002"/>
    <w:rsid w:val="004B599B"/>
    <w:rsid w:val="004D0633"/>
    <w:rsid w:val="00597851"/>
    <w:rsid w:val="005E033F"/>
    <w:rsid w:val="00676939"/>
    <w:rsid w:val="0068064E"/>
    <w:rsid w:val="006B6128"/>
    <w:rsid w:val="006C1B54"/>
    <w:rsid w:val="00784CDF"/>
    <w:rsid w:val="007B18FD"/>
    <w:rsid w:val="007F0176"/>
    <w:rsid w:val="00812D50"/>
    <w:rsid w:val="00840290"/>
    <w:rsid w:val="00873C5E"/>
    <w:rsid w:val="008D7B4B"/>
    <w:rsid w:val="00900054"/>
    <w:rsid w:val="009374ED"/>
    <w:rsid w:val="00960CF4"/>
    <w:rsid w:val="00A05BCF"/>
    <w:rsid w:val="00A0796E"/>
    <w:rsid w:val="00A13510"/>
    <w:rsid w:val="00A56593"/>
    <w:rsid w:val="00B21271"/>
    <w:rsid w:val="00C24097"/>
    <w:rsid w:val="00CD4E10"/>
    <w:rsid w:val="00D542BD"/>
    <w:rsid w:val="00D93D13"/>
    <w:rsid w:val="00E30528"/>
    <w:rsid w:val="00E96D6E"/>
    <w:rsid w:val="00EE19D4"/>
    <w:rsid w:val="00FF3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8FD"/>
    <w:pPr>
      <w:tabs>
        <w:tab w:val="center" w:pos="4153"/>
        <w:tab w:val="right" w:pos="8306"/>
      </w:tabs>
      <w:spacing w:after="0" w:line="240" w:lineRule="auto"/>
    </w:pPr>
  </w:style>
  <w:style w:type="character" w:customStyle="1" w:styleId="Char">
    <w:name w:val="رأس الصفحة Char"/>
    <w:basedOn w:val="a0"/>
    <w:link w:val="a3"/>
    <w:uiPriority w:val="99"/>
    <w:rsid w:val="007B18FD"/>
  </w:style>
  <w:style w:type="paragraph" w:styleId="a4">
    <w:name w:val="footer"/>
    <w:basedOn w:val="a"/>
    <w:link w:val="Char0"/>
    <w:uiPriority w:val="99"/>
    <w:unhideWhenUsed/>
    <w:rsid w:val="007B18FD"/>
    <w:pPr>
      <w:tabs>
        <w:tab w:val="center" w:pos="4153"/>
        <w:tab w:val="right" w:pos="8306"/>
      </w:tabs>
      <w:spacing w:after="0" w:line="240" w:lineRule="auto"/>
    </w:pPr>
  </w:style>
  <w:style w:type="character" w:customStyle="1" w:styleId="Char0">
    <w:name w:val="تذييل الصفحة Char"/>
    <w:basedOn w:val="a0"/>
    <w:link w:val="a4"/>
    <w:uiPriority w:val="99"/>
    <w:rsid w:val="007B18FD"/>
  </w:style>
  <w:style w:type="paragraph" w:styleId="a5">
    <w:name w:val="List Paragraph"/>
    <w:basedOn w:val="a"/>
    <w:uiPriority w:val="34"/>
    <w:qFormat/>
    <w:rsid w:val="00310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8FD"/>
    <w:pPr>
      <w:tabs>
        <w:tab w:val="center" w:pos="4153"/>
        <w:tab w:val="right" w:pos="8306"/>
      </w:tabs>
      <w:spacing w:after="0" w:line="240" w:lineRule="auto"/>
    </w:pPr>
  </w:style>
  <w:style w:type="character" w:customStyle="1" w:styleId="Char">
    <w:name w:val="رأس الصفحة Char"/>
    <w:basedOn w:val="a0"/>
    <w:link w:val="a3"/>
    <w:uiPriority w:val="99"/>
    <w:rsid w:val="007B18FD"/>
  </w:style>
  <w:style w:type="paragraph" w:styleId="a4">
    <w:name w:val="footer"/>
    <w:basedOn w:val="a"/>
    <w:link w:val="Char0"/>
    <w:uiPriority w:val="99"/>
    <w:unhideWhenUsed/>
    <w:rsid w:val="007B18FD"/>
    <w:pPr>
      <w:tabs>
        <w:tab w:val="center" w:pos="4153"/>
        <w:tab w:val="right" w:pos="8306"/>
      </w:tabs>
      <w:spacing w:after="0" w:line="240" w:lineRule="auto"/>
    </w:pPr>
  </w:style>
  <w:style w:type="character" w:customStyle="1" w:styleId="Char0">
    <w:name w:val="تذييل الصفحة Char"/>
    <w:basedOn w:val="a0"/>
    <w:link w:val="a4"/>
    <w:uiPriority w:val="99"/>
    <w:rsid w:val="007B18FD"/>
  </w:style>
  <w:style w:type="paragraph" w:styleId="a5">
    <w:name w:val="List Paragraph"/>
    <w:basedOn w:val="a"/>
    <w:uiPriority w:val="34"/>
    <w:qFormat/>
    <w:rsid w:val="00310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50415">
      <w:bodyDiv w:val="1"/>
      <w:marLeft w:val="0"/>
      <w:marRight w:val="0"/>
      <w:marTop w:val="0"/>
      <w:marBottom w:val="0"/>
      <w:divBdr>
        <w:top w:val="none" w:sz="0" w:space="0" w:color="auto"/>
        <w:left w:val="none" w:sz="0" w:space="0" w:color="auto"/>
        <w:bottom w:val="none" w:sz="0" w:space="0" w:color="auto"/>
        <w:right w:val="none" w:sz="0" w:space="0" w:color="auto"/>
      </w:divBdr>
      <w:divsChild>
        <w:div w:id="511190582">
          <w:marLeft w:val="0"/>
          <w:marRight w:val="504"/>
          <w:marTop w:val="140"/>
          <w:marBottom w:val="0"/>
          <w:divBdr>
            <w:top w:val="none" w:sz="0" w:space="0" w:color="auto"/>
            <w:left w:val="none" w:sz="0" w:space="0" w:color="auto"/>
            <w:bottom w:val="none" w:sz="0" w:space="0" w:color="auto"/>
            <w:right w:val="none" w:sz="0" w:space="0" w:color="auto"/>
          </w:divBdr>
        </w:div>
        <w:div w:id="433134111">
          <w:marLeft w:val="0"/>
          <w:marRight w:val="504"/>
          <w:marTop w:val="140"/>
          <w:marBottom w:val="0"/>
          <w:divBdr>
            <w:top w:val="none" w:sz="0" w:space="0" w:color="auto"/>
            <w:left w:val="none" w:sz="0" w:space="0" w:color="auto"/>
            <w:bottom w:val="none" w:sz="0" w:space="0" w:color="auto"/>
            <w:right w:val="none" w:sz="0" w:space="0" w:color="auto"/>
          </w:divBdr>
        </w:div>
      </w:divsChild>
    </w:div>
    <w:div w:id="1492407996">
      <w:bodyDiv w:val="1"/>
      <w:marLeft w:val="0"/>
      <w:marRight w:val="0"/>
      <w:marTop w:val="0"/>
      <w:marBottom w:val="0"/>
      <w:divBdr>
        <w:top w:val="none" w:sz="0" w:space="0" w:color="auto"/>
        <w:left w:val="none" w:sz="0" w:space="0" w:color="auto"/>
        <w:bottom w:val="none" w:sz="0" w:space="0" w:color="auto"/>
        <w:right w:val="none" w:sz="0" w:space="0" w:color="auto"/>
      </w:divBdr>
      <w:divsChild>
        <w:div w:id="2056729756">
          <w:marLeft w:val="0"/>
          <w:marRight w:val="504"/>
          <w:marTop w:val="140"/>
          <w:marBottom w:val="0"/>
          <w:divBdr>
            <w:top w:val="none" w:sz="0" w:space="0" w:color="auto"/>
            <w:left w:val="none" w:sz="0" w:space="0" w:color="auto"/>
            <w:bottom w:val="none" w:sz="0" w:space="0" w:color="auto"/>
            <w:right w:val="none" w:sz="0" w:space="0" w:color="auto"/>
          </w:divBdr>
        </w:div>
        <w:div w:id="1668092117">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383</Words>
  <Characters>2188</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Maher</cp:lastModifiedBy>
  <cp:revision>18</cp:revision>
  <cp:lastPrinted>2022-01-16T09:33:00Z</cp:lastPrinted>
  <dcterms:created xsi:type="dcterms:W3CDTF">2022-01-16T08:28:00Z</dcterms:created>
  <dcterms:modified xsi:type="dcterms:W3CDTF">2009-08-19T22:25:00Z</dcterms:modified>
</cp:coreProperties>
</file>